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ACEF4" w14:textId="7D1D80FB" w:rsidR="004A2F37" w:rsidRPr="00E05A77" w:rsidRDefault="004A2F37" w:rsidP="004A2F37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E05A77">
        <w:rPr>
          <w:rFonts w:ascii="Segoe UI" w:hAnsi="Segoe UI" w:cs="Segoe UI"/>
          <w:b/>
          <w:bCs/>
          <w:sz w:val="24"/>
          <w:szCs w:val="24"/>
        </w:rPr>
        <w:t>Frafald på GF2</w:t>
      </w:r>
    </w:p>
    <w:p w14:paraId="182DC8C0" w14:textId="60ECD15D" w:rsidR="00FD7CFA" w:rsidRPr="00E05A77" w:rsidRDefault="004A2F37" w:rsidP="004A2F37">
      <w:pPr>
        <w:jc w:val="center"/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 xml:space="preserve">Selvevalueringstema </w:t>
      </w:r>
      <w:r w:rsidR="00C771C3">
        <w:rPr>
          <w:rFonts w:ascii="Segoe UI" w:hAnsi="Segoe UI" w:cs="Segoe UI"/>
          <w:sz w:val="24"/>
          <w:szCs w:val="24"/>
        </w:rPr>
        <w:t xml:space="preserve">og opfølgningsplan </w:t>
      </w:r>
      <w:r w:rsidRPr="00E05A77">
        <w:rPr>
          <w:rFonts w:ascii="Segoe UI" w:hAnsi="Segoe UI" w:cs="Segoe UI"/>
          <w:sz w:val="24"/>
          <w:szCs w:val="24"/>
        </w:rPr>
        <w:t>EUD 2024</w:t>
      </w:r>
    </w:p>
    <w:p w14:paraId="5B90380C" w14:textId="77777777" w:rsidR="00C771C3" w:rsidRDefault="00C771C3" w:rsidP="004A2F37">
      <w:pPr>
        <w:rPr>
          <w:rFonts w:ascii="Segoe UI" w:hAnsi="Segoe UI" w:cs="Segoe UI"/>
          <w:b/>
          <w:bCs/>
          <w:sz w:val="24"/>
          <w:szCs w:val="24"/>
        </w:rPr>
      </w:pPr>
    </w:p>
    <w:p w14:paraId="01E3C2D2" w14:textId="5851F77C" w:rsidR="004A2F37" w:rsidRPr="00C771C3" w:rsidRDefault="00C771C3" w:rsidP="004A2F37">
      <w:pPr>
        <w:rPr>
          <w:rFonts w:ascii="Segoe UI" w:hAnsi="Segoe UI" w:cs="Segoe UI"/>
          <w:b/>
          <w:bCs/>
          <w:sz w:val="24"/>
          <w:szCs w:val="24"/>
        </w:rPr>
      </w:pPr>
      <w:r w:rsidRPr="00C771C3">
        <w:rPr>
          <w:rFonts w:ascii="Segoe UI" w:hAnsi="Segoe UI" w:cs="Segoe UI"/>
          <w:b/>
          <w:bCs/>
          <w:sz w:val="24"/>
          <w:szCs w:val="24"/>
        </w:rPr>
        <w:t>Selvevaluering</w:t>
      </w:r>
    </w:p>
    <w:p w14:paraId="327C4520" w14:textId="028C05E7" w:rsidR="004A2F37" w:rsidRPr="00E05A77" w:rsidRDefault="004A2F37" w:rsidP="004A2F37">
      <w:pPr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>Danmark har brug for faglært arbejdskraft. Politisk er der gennem ca</w:t>
      </w:r>
      <w:r w:rsidR="0098095F">
        <w:rPr>
          <w:rFonts w:ascii="Segoe UI" w:hAnsi="Segoe UI" w:cs="Segoe UI"/>
          <w:sz w:val="24"/>
          <w:szCs w:val="24"/>
        </w:rPr>
        <w:t>.</w:t>
      </w:r>
      <w:r w:rsidRPr="00E05A77">
        <w:rPr>
          <w:rFonts w:ascii="Segoe UI" w:hAnsi="Segoe UI" w:cs="Segoe UI"/>
          <w:sz w:val="24"/>
          <w:szCs w:val="24"/>
        </w:rPr>
        <w:t xml:space="preserve"> 10 år opsat mål for at flere skal gennemføre en erhvervsuddannelse. Samtidig peger de demografiske forhold på at der nu og i de kommende år vil være færre unge. Medmindre der iværksættes strukturel politisk styring</w:t>
      </w:r>
      <w:r w:rsidR="008D2D37">
        <w:rPr>
          <w:rFonts w:ascii="Segoe UI" w:hAnsi="Segoe UI" w:cs="Segoe UI"/>
          <w:sz w:val="24"/>
          <w:szCs w:val="24"/>
        </w:rPr>
        <w:t>,</w:t>
      </w:r>
      <w:r w:rsidR="00E05A77">
        <w:rPr>
          <w:rFonts w:ascii="Segoe UI" w:hAnsi="Segoe UI" w:cs="Segoe UI"/>
          <w:sz w:val="24"/>
          <w:szCs w:val="24"/>
        </w:rPr>
        <w:t xml:space="preserve"> </w:t>
      </w:r>
      <w:r w:rsidR="00662C17">
        <w:rPr>
          <w:rFonts w:ascii="Segoe UI" w:hAnsi="Segoe UI" w:cs="Segoe UI"/>
          <w:sz w:val="24"/>
          <w:szCs w:val="24"/>
        </w:rPr>
        <w:t>f.eks.</w:t>
      </w:r>
      <w:r w:rsidR="00E05A77">
        <w:rPr>
          <w:rFonts w:ascii="Segoe UI" w:hAnsi="Segoe UI" w:cs="Segoe UI"/>
          <w:sz w:val="24"/>
          <w:szCs w:val="24"/>
        </w:rPr>
        <w:t xml:space="preserve"> i form af flere begrænsninger i adgangen til de gymnasiale uddannelser</w:t>
      </w:r>
      <w:r w:rsidR="0098095F">
        <w:rPr>
          <w:rFonts w:ascii="Segoe UI" w:hAnsi="Segoe UI" w:cs="Segoe UI"/>
          <w:sz w:val="24"/>
          <w:szCs w:val="24"/>
        </w:rPr>
        <w:t>,</w:t>
      </w:r>
      <w:r w:rsidRPr="00E05A77">
        <w:rPr>
          <w:rFonts w:ascii="Segoe UI" w:hAnsi="Segoe UI" w:cs="Segoe UI"/>
          <w:sz w:val="24"/>
          <w:szCs w:val="24"/>
        </w:rPr>
        <w:t xml:space="preserve"> tyder det derfor ikke på, at vi får flere unge på erhvervsuddannelserne. </w:t>
      </w:r>
      <w:r w:rsidR="00BF61D9">
        <w:rPr>
          <w:rFonts w:ascii="Segoe UI" w:hAnsi="Segoe UI" w:cs="Segoe UI"/>
          <w:sz w:val="24"/>
          <w:szCs w:val="24"/>
        </w:rPr>
        <w:t xml:space="preserve">Fastholdelse og gennemførelse bliver derved endnu mere væsentligt fremadrettet. Vi vil derfor i 2024 søge at identificere hvilke faktorer, som går forud for frafald i historiske data med det formål bedre at kunne forudse potentielt frafald fremover. </w:t>
      </w:r>
    </w:p>
    <w:p w14:paraId="1BA921DC" w14:textId="01BA704B" w:rsidR="00E05A77" w:rsidRDefault="00BF61D9" w:rsidP="00E05A77">
      <w:pPr>
        <w:rPr>
          <w:rStyle w:val="cf01"/>
          <w:sz w:val="24"/>
          <w:szCs w:val="24"/>
        </w:rPr>
      </w:pPr>
      <w:r w:rsidRPr="00BF61D9">
        <w:rPr>
          <w:rStyle w:val="cf01"/>
          <w:sz w:val="24"/>
          <w:szCs w:val="24"/>
        </w:rPr>
        <w:t xml:space="preserve">Vi vil søge at afdække sammenhængen mellem forskellige faktorer, herunder hvorvidt der er større risiko for frafald ved et højt fravær, manglende læreplads, lave karakterer, mm. </w:t>
      </w:r>
      <w:r w:rsidR="00662C17">
        <w:rPr>
          <w:rStyle w:val="cf01"/>
          <w:sz w:val="24"/>
          <w:szCs w:val="24"/>
        </w:rPr>
        <w:t xml:space="preserve">Vi vil også afdække, hvorvidt demografiske forhold kan spille en rolle f.eks. alder, om man er hjemmeboende, afstand fra hjem til uddannelsessted mv. </w:t>
      </w:r>
      <w:r w:rsidRPr="00BF61D9">
        <w:rPr>
          <w:rStyle w:val="cf01"/>
          <w:sz w:val="24"/>
          <w:szCs w:val="24"/>
        </w:rPr>
        <w:t xml:space="preserve">Ved at lave denne analyse, håber vi at kunne afdække igangværende elevers frafaldsrisiko på individniveau. Formålet er at gøre ledelse og lærergrupper i stand til hurtigere at kunne træffe beslutning om at kanalisere de rette ressourcer til de områder/elever, som har et særligt behov og </w:t>
      </w:r>
      <w:r w:rsidR="00662C17">
        <w:rPr>
          <w:rStyle w:val="cf01"/>
          <w:sz w:val="24"/>
          <w:szCs w:val="24"/>
        </w:rPr>
        <w:t xml:space="preserve">dermed </w:t>
      </w:r>
      <w:r w:rsidRPr="00BF61D9">
        <w:rPr>
          <w:rStyle w:val="cf01"/>
          <w:sz w:val="24"/>
          <w:szCs w:val="24"/>
        </w:rPr>
        <w:t>iværksætte nødvendige tiltag i og omkring undervisningen.</w:t>
      </w:r>
    </w:p>
    <w:p w14:paraId="2F8D87BD" w14:textId="77777777" w:rsidR="00BF61D9" w:rsidRDefault="00BF61D9" w:rsidP="00E05A77">
      <w:pPr>
        <w:rPr>
          <w:rFonts w:ascii="Segoe UI" w:hAnsi="Segoe UI" w:cs="Segoe UI"/>
          <w:sz w:val="24"/>
          <w:szCs w:val="24"/>
        </w:rPr>
      </w:pPr>
    </w:p>
    <w:p w14:paraId="5F1D2631" w14:textId="49944619" w:rsidR="00C771C3" w:rsidRPr="00C771C3" w:rsidRDefault="00C771C3" w:rsidP="00E05A77">
      <w:pPr>
        <w:rPr>
          <w:rFonts w:ascii="Segoe UI" w:hAnsi="Segoe UI" w:cs="Segoe UI"/>
          <w:b/>
          <w:bCs/>
          <w:sz w:val="24"/>
          <w:szCs w:val="24"/>
        </w:rPr>
      </w:pPr>
      <w:r w:rsidRPr="00C771C3">
        <w:rPr>
          <w:rFonts w:ascii="Segoe UI" w:hAnsi="Segoe UI" w:cs="Segoe UI"/>
          <w:b/>
          <w:bCs/>
          <w:sz w:val="24"/>
          <w:szCs w:val="24"/>
        </w:rPr>
        <w:t>Opfølgningsplan</w:t>
      </w:r>
    </w:p>
    <w:p w14:paraId="78484B30" w14:textId="3B02820D" w:rsidR="00E05A77" w:rsidRPr="00E05A77" w:rsidRDefault="00E05A77" w:rsidP="00E05A77">
      <w:pPr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>Konkret vil vi</w:t>
      </w:r>
      <w:r w:rsidR="0004557C">
        <w:rPr>
          <w:rFonts w:ascii="Segoe UI" w:hAnsi="Segoe UI" w:cs="Segoe UI"/>
          <w:sz w:val="24"/>
          <w:szCs w:val="24"/>
        </w:rPr>
        <w:t xml:space="preserve"> som supplement til det daglige fastholdelsesarbejde</w:t>
      </w:r>
      <w:r w:rsidR="00C771C3">
        <w:rPr>
          <w:rFonts w:ascii="Segoe UI" w:hAnsi="Segoe UI" w:cs="Segoe UI"/>
          <w:sz w:val="24"/>
          <w:szCs w:val="24"/>
        </w:rPr>
        <w:t>:</w:t>
      </w:r>
      <w:r w:rsidR="00E3673E">
        <w:rPr>
          <w:rFonts w:ascii="Segoe UI" w:hAnsi="Segoe UI" w:cs="Segoe UI"/>
          <w:sz w:val="24"/>
          <w:szCs w:val="24"/>
        </w:rPr>
        <w:t xml:space="preserve"> </w:t>
      </w:r>
    </w:p>
    <w:p w14:paraId="187C3D35" w14:textId="6C211575" w:rsidR="00E05A77" w:rsidRPr="00E05A77" w:rsidRDefault="00E05A77" w:rsidP="00E05A77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>Udvikle relevante visninger i Power</w:t>
      </w:r>
      <w:r w:rsidR="009942F1">
        <w:rPr>
          <w:rFonts w:ascii="Segoe UI" w:hAnsi="Segoe UI" w:cs="Segoe UI"/>
          <w:sz w:val="24"/>
          <w:szCs w:val="24"/>
        </w:rPr>
        <w:t xml:space="preserve"> </w:t>
      </w:r>
      <w:r w:rsidRPr="00E05A77">
        <w:rPr>
          <w:rFonts w:ascii="Segoe UI" w:hAnsi="Segoe UI" w:cs="Segoe UI"/>
          <w:sz w:val="24"/>
          <w:szCs w:val="24"/>
        </w:rPr>
        <w:t xml:space="preserve">BI, </w:t>
      </w:r>
      <w:r w:rsidR="00662C17" w:rsidRPr="00E05A77">
        <w:rPr>
          <w:rFonts w:ascii="Segoe UI" w:hAnsi="Segoe UI" w:cs="Segoe UI"/>
          <w:sz w:val="24"/>
          <w:szCs w:val="24"/>
        </w:rPr>
        <w:t>så</w:t>
      </w:r>
      <w:r w:rsidRPr="00E05A77">
        <w:rPr>
          <w:rFonts w:ascii="Segoe UI" w:hAnsi="Segoe UI" w:cs="Segoe UI"/>
          <w:sz w:val="24"/>
          <w:szCs w:val="24"/>
        </w:rPr>
        <w:t xml:space="preserve"> de ansvarlige ledere har adgang til løbende at følge data, som har betydning for frafald</w:t>
      </w:r>
    </w:p>
    <w:p w14:paraId="183F42FA" w14:textId="1E51D315" w:rsidR="00E05A77" w:rsidRPr="00E05A77" w:rsidRDefault="00E05A77" w:rsidP="00E05A77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 xml:space="preserve">Udvikle en form for frafaldsalarm, </w:t>
      </w:r>
      <w:r w:rsidR="00662C17" w:rsidRPr="00E05A77">
        <w:rPr>
          <w:rFonts w:ascii="Segoe UI" w:hAnsi="Segoe UI" w:cs="Segoe UI"/>
          <w:sz w:val="24"/>
          <w:szCs w:val="24"/>
        </w:rPr>
        <w:t>så</w:t>
      </w:r>
      <w:r w:rsidRPr="00E05A77">
        <w:rPr>
          <w:rFonts w:ascii="Segoe UI" w:hAnsi="Segoe UI" w:cs="Segoe UI"/>
          <w:sz w:val="24"/>
          <w:szCs w:val="24"/>
        </w:rPr>
        <w:t xml:space="preserve"> vi kan være på forkant med de rette ressourcer</w:t>
      </w:r>
      <w:r>
        <w:rPr>
          <w:rFonts w:ascii="Segoe UI" w:hAnsi="Segoe UI" w:cs="Segoe UI"/>
          <w:sz w:val="24"/>
          <w:szCs w:val="24"/>
        </w:rPr>
        <w:t>,</w:t>
      </w:r>
      <w:r w:rsidRPr="00E05A77">
        <w:rPr>
          <w:rFonts w:ascii="Segoe UI" w:hAnsi="Segoe UI" w:cs="Segoe UI"/>
          <w:sz w:val="24"/>
          <w:szCs w:val="24"/>
        </w:rPr>
        <w:t xml:space="preserve"> der bagudrettet har vist sig at føre til frafald</w:t>
      </w:r>
    </w:p>
    <w:p w14:paraId="424B3471" w14:textId="2534F3EA" w:rsidR="00C771C3" w:rsidRDefault="00E05A77" w:rsidP="002D5883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E05A77">
        <w:rPr>
          <w:rFonts w:ascii="Segoe UI" w:hAnsi="Segoe UI" w:cs="Segoe UI"/>
          <w:sz w:val="24"/>
          <w:szCs w:val="24"/>
        </w:rPr>
        <w:t>Iværksætte systematisk sparring med de ansvarlige ledelser og kvalitetsafdelingen omkring data og især kobling af data samt analyse for at finde forklaringer, som vi kan iværksætte handling pba.</w:t>
      </w:r>
    </w:p>
    <w:p w14:paraId="0723EF85" w14:textId="3FDC3346" w:rsidR="0016070A" w:rsidRDefault="0016070A" w:rsidP="002D5883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Udvikle et læringsforløb målrettet ressourcepersoner i </w:t>
      </w:r>
      <w:proofErr w:type="spellStart"/>
      <w:r>
        <w:rPr>
          <w:rFonts w:ascii="Segoe UI" w:hAnsi="Segoe UI" w:cs="Segoe UI"/>
          <w:sz w:val="24"/>
          <w:szCs w:val="24"/>
        </w:rPr>
        <w:t>Moodle</w:t>
      </w:r>
      <w:proofErr w:type="spellEnd"/>
      <w:r>
        <w:rPr>
          <w:rFonts w:ascii="Segoe UI" w:hAnsi="Segoe UI" w:cs="Segoe UI"/>
          <w:sz w:val="24"/>
          <w:szCs w:val="24"/>
        </w:rPr>
        <w:t>, som skal klæde dem på til at arbejde med data</w:t>
      </w:r>
    </w:p>
    <w:p w14:paraId="5AA4CB2F" w14:textId="44DF0883" w:rsidR="0016070A" w:rsidRPr="00BE14D3" w:rsidRDefault="0016070A" w:rsidP="00BE14D3">
      <w:pPr>
        <w:pStyle w:val="Listeafsni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Implementere ovenstående initiativer i de eksisterende processer for fastholdelse, jf. Procedurer for fravær f.eks. </w:t>
      </w:r>
    </w:p>
    <w:sectPr w:rsidR="0016070A" w:rsidRPr="00BE14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E2CA4"/>
    <w:multiLevelType w:val="hybridMultilevel"/>
    <w:tmpl w:val="B37638EC"/>
    <w:lvl w:ilvl="0" w:tplc="57604E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63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37"/>
    <w:rsid w:val="0004557C"/>
    <w:rsid w:val="0016070A"/>
    <w:rsid w:val="0018335F"/>
    <w:rsid w:val="002D5883"/>
    <w:rsid w:val="004348FE"/>
    <w:rsid w:val="004A2F37"/>
    <w:rsid w:val="006177D0"/>
    <w:rsid w:val="00662C17"/>
    <w:rsid w:val="0081036F"/>
    <w:rsid w:val="008D2D37"/>
    <w:rsid w:val="0094035F"/>
    <w:rsid w:val="0098095F"/>
    <w:rsid w:val="009942F1"/>
    <w:rsid w:val="00B317CC"/>
    <w:rsid w:val="00BD286E"/>
    <w:rsid w:val="00BE14D3"/>
    <w:rsid w:val="00BF61D9"/>
    <w:rsid w:val="00C771C3"/>
    <w:rsid w:val="00DF58A9"/>
    <w:rsid w:val="00E05A77"/>
    <w:rsid w:val="00E3673E"/>
    <w:rsid w:val="00F1557C"/>
    <w:rsid w:val="00FD589F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F1C7"/>
  <w15:chartTrackingRefBased/>
  <w15:docId w15:val="{E3B4E908-EBDA-4097-82BD-B1AB80B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5A77"/>
    <w:pPr>
      <w:ind w:left="720"/>
      <w:contextualSpacing/>
    </w:pPr>
  </w:style>
  <w:style w:type="paragraph" w:customStyle="1" w:styleId="paragraf">
    <w:name w:val="paragraf"/>
    <w:basedOn w:val="Normal"/>
    <w:rsid w:val="0094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77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177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177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77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77D0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D589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589F"/>
    <w:rPr>
      <w:color w:val="605E5C"/>
      <w:shd w:val="clear" w:color="auto" w:fill="E1DFDD"/>
    </w:rPr>
  </w:style>
  <w:style w:type="character" w:customStyle="1" w:styleId="cf01">
    <w:name w:val="cf01"/>
    <w:basedOn w:val="Standardskrifttypeiafsnit"/>
    <w:rsid w:val="00BF61D9"/>
    <w:rPr>
      <w:rFonts w:ascii="Segoe UI" w:hAnsi="Segoe UI" w:cs="Segoe UI" w:hint="default"/>
      <w:sz w:val="18"/>
      <w:szCs w:val="18"/>
    </w:rPr>
  </w:style>
  <w:style w:type="paragraph" w:styleId="Korrektur">
    <w:name w:val="Revision"/>
    <w:hidden/>
    <w:uiPriority w:val="99"/>
    <w:semiHidden/>
    <w:rsid w:val="00662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CCAC-CD41-4B1A-ABD4-249D355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Leander (RLEA.ZBC - Chef for kvalitet og HR udvikling - NATR - ZBC)</dc:creator>
  <cp:keywords/>
  <dc:description/>
  <cp:lastModifiedBy>Marie Houmann Lyngs (MHLY.ZBC - Kvalitetskonsulent - NATR - ZBC)</cp:lastModifiedBy>
  <cp:revision>2</cp:revision>
  <dcterms:created xsi:type="dcterms:W3CDTF">2024-07-02T09:24:00Z</dcterms:created>
  <dcterms:modified xsi:type="dcterms:W3CDTF">2024-07-02T09:24:00Z</dcterms:modified>
</cp:coreProperties>
</file>